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6" w:rsidRPr="008F19B6" w:rsidRDefault="008F19B6" w:rsidP="008F19B6">
      <w:pPr>
        <w:jc w:val="center"/>
        <w:rPr>
          <w:b/>
        </w:rPr>
      </w:pPr>
      <w:r w:rsidRPr="008F19B6"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 Куртатского сельского поселения, руководителей муниципальных учреждений Куртатского сельского поселения и членов их семей (супруга/супруги и несовершеннолетних детей) за 2019г.</w:t>
      </w:r>
    </w:p>
    <w:tbl>
      <w:tblPr>
        <w:tblStyle w:val="a3"/>
        <w:tblpPr w:leftFromText="180" w:rightFromText="180" w:vertAnchor="page" w:horzAnchor="margin" w:tblpXSpec="center" w:tblpY="2885"/>
        <w:tblW w:w="11830" w:type="dxa"/>
        <w:tblLayout w:type="fixed"/>
        <w:tblLook w:val="04A0"/>
      </w:tblPr>
      <w:tblGrid>
        <w:gridCol w:w="571"/>
        <w:gridCol w:w="3575"/>
        <w:gridCol w:w="2376"/>
        <w:gridCol w:w="1669"/>
        <w:gridCol w:w="2123"/>
        <w:gridCol w:w="1516"/>
      </w:tblGrid>
      <w:tr w:rsidR="008F19B6" w:rsidRPr="008F19B6" w:rsidTr="000F4514">
        <w:trPr>
          <w:trHeight w:val="1671"/>
        </w:trPr>
        <w:tc>
          <w:tcPr>
            <w:tcW w:w="571" w:type="dxa"/>
          </w:tcPr>
          <w:p w:rsidR="008F19B6" w:rsidRPr="008F19B6" w:rsidRDefault="008F19B6" w:rsidP="000F4514">
            <w:pPr>
              <w:rPr>
                <w:b/>
              </w:rPr>
            </w:pPr>
            <w:r w:rsidRPr="008F19B6">
              <w:rPr>
                <w:b/>
              </w:rPr>
              <w:t>№</w:t>
            </w:r>
          </w:p>
          <w:p w:rsidR="008F19B6" w:rsidRPr="008F19B6" w:rsidRDefault="008F19B6" w:rsidP="000F4514">
            <w:pPr>
              <w:rPr>
                <w:b/>
              </w:rPr>
            </w:pPr>
            <w:proofErr w:type="spellStart"/>
            <w:proofErr w:type="gramStart"/>
            <w:r w:rsidRPr="008F19B6">
              <w:rPr>
                <w:b/>
              </w:rPr>
              <w:t>п</w:t>
            </w:r>
            <w:proofErr w:type="spellEnd"/>
            <w:proofErr w:type="gramEnd"/>
            <w:r w:rsidRPr="008F19B6">
              <w:rPr>
                <w:b/>
              </w:rPr>
              <w:t>/</w:t>
            </w:r>
            <w:proofErr w:type="spellStart"/>
            <w:r w:rsidRPr="008F19B6">
              <w:rPr>
                <w:b/>
              </w:rPr>
              <w:t>п</w:t>
            </w:r>
            <w:proofErr w:type="spellEnd"/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b/>
              </w:rPr>
            </w:pPr>
            <w:r w:rsidRPr="008F19B6">
              <w:rPr>
                <w:b/>
              </w:rPr>
              <w:t>Должность, ФИО муниципального служащего, супруг (супруга), несовершеннолетние дети</w:t>
            </w:r>
          </w:p>
        </w:tc>
        <w:tc>
          <w:tcPr>
            <w:tcW w:w="2376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1669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Страна расположения объекта недвижимого имущества</w:t>
            </w:r>
          </w:p>
        </w:tc>
        <w:tc>
          <w:tcPr>
            <w:tcW w:w="2123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Декларированный годовой доход в рублях</w:t>
            </w:r>
          </w:p>
        </w:tc>
      </w:tr>
      <w:tr w:rsidR="008F19B6" w:rsidRPr="008F19B6" w:rsidTr="000F4514">
        <w:trPr>
          <w:trHeight w:val="537"/>
        </w:trPr>
        <w:tc>
          <w:tcPr>
            <w:tcW w:w="571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1</w:t>
            </w:r>
          </w:p>
        </w:tc>
        <w:tc>
          <w:tcPr>
            <w:tcW w:w="3575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2</w:t>
            </w:r>
          </w:p>
        </w:tc>
        <w:tc>
          <w:tcPr>
            <w:tcW w:w="2376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3</w:t>
            </w:r>
          </w:p>
        </w:tc>
        <w:tc>
          <w:tcPr>
            <w:tcW w:w="1669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4</w:t>
            </w:r>
          </w:p>
        </w:tc>
        <w:tc>
          <w:tcPr>
            <w:tcW w:w="2123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5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rPr>
                <w:b/>
              </w:rPr>
              <w:t>6</w:t>
            </w:r>
          </w:p>
        </w:tc>
      </w:tr>
      <w:tr w:rsidR="008F19B6" w:rsidRPr="008F19B6" w:rsidTr="000F4514">
        <w:trPr>
          <w:trHeight w:val="1800"/>
        </w:trPr>
        <w:tc>
          <w:tcPr>
            <w:tcW w:w="571" w:type="dxa"/>
            <w:vMerge w:val="restart"/>
          </w:tcPr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jc w:val="center"/>
            </w:pPr>
            <w:r w:rsidRPr="008F19B6">
              <w:t>1.</w:t>
            </w:r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b/>
              </w:rPr>
            </w:pPr>
            <w:proofErr w:type="spellStart"/>
            <w:r w:rsidRPr="008F19B6">
              <w:rPr>
                <w:b/>
              </w:rPr>
              <w:t>Хадзиев</w:t>
            </w:r>
            <w:proofErr w:type="spellEnd"/>
            <w:r w:rsidRPr="008F19B6">
              <w:rPr>
                <w:b/>
              </w:rPr>
              <w:t xml:space="preserve"> Ибрагим </w:t>
            </w:r>
            <w:proofErr w:type="spellStart"/>
            <w:r w:rsidRPr="008F19B6">
              <w:rPr>
                <w:b/>
              </w:rPr>
              <w:t>Хамзатович</w:t>
            </w:r>
            <w:proofErr w:type="spellEnd"/>
          </w:p>
          <w:p w:rsidR="008F19B6" w:rsidRPr="008F19B6" w:rsidRDefault="008F19B6" w:rsidP="000F4514">
            <w:r w:rsidRPr="008F19B6">
              <w:t xml:space="preserve">Глава Администрации Куртатского сельского поселения </w:t>
            </w:r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/>
          <w:p w:rsidR="008F19B6" w:rsidRPr="008F19B6" w:rsidRDefault="008F19B6" w:rsidP="000F4514">
            <w:r w:rsidRPr="008F19B6">
              <w:t>жилой дом – 90 кв.м.;</w:t>
            </w:r>
          </w:p>
          <w:p w:rsidR="008F19B6" w:rsidRPr="008F19B6" w:rsidRDefault="008F19B6" w:rsidP="000F4514"/>
        </w:tc>
        <w:tc>
          <w:tcPr>
            <w:tcW w:w="1669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РФ</w:t>
            </w:r>
          </w:p>
        </w:tc>
        <w:tc>
          <w:tcPr>
            <w:tcW w:w="2123" w:type="dxa"/>
          </w:tcPr>
          <w:p w:rsidR="008F19B6" w:rsidRPr="008F19B6" w:rsidRDefault="008F19B6" w:rsidP="000F4514">
            <w:r w:rsidRPr="008F19B6">
              <w:t>легковой автомобиль</w:t>
            </w:r>
          </w:p>
          <w:p w:rsidR="008F19B6" w:rsidRPr="008F19B6" w:rsidRDefault="008F19B6" w:rsidP="000F4514">
            <w:r w:rsidRPr="008F19B6">
              <w:rPr>
                <w:lang w:val="en-US"/>
              </w:rPr>
              <w:t>LADA</w:t>
            </w:r>
            <w:r w:rsidRPr="008F19B6">
              <w:t xml:space="preserve">217230 2009 </w:t>
            </w:r>
          </w:p>
          <w:p w:rsidR="008F19B6" w:rsidRPr="008F19B6" w:rsidRDefault="008F19B6" w:rsidP="000F4514">
            <w:r w:rsidRPr="008F19B6">
              <w:t xml:space="preserve">( индивидуальная собственность) 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438 561,82</w:t>
            </w:r>
          </w:p>
        </w:tc>
      </w:tr>
      <w:tr w:rsidR="008F19B6" w:rsidRPr="008F19B6" w:rsidTr="000F4514">
        <w:trPr>
          <w:trHeight w:val="1671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>
            <w:r w:rsidRPr="008F19B6">
              <w:t xml:space="preserve">Супруга </w:t>
            </w:r>
          </w:p>
          <w:p w:rsidR="008F19B6" w:rsidRPr="008F19B6" w:rsidRDefault="008F19B6" w:rsidP="000F4514">
            <w:proofErr w:type="spellStart"/>
            <w:r w:rsidRPr="008F19B6">
              <w:t>Гелисханова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Марем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Зембулатовна</w:t>
            </w:r>
            <w:proofErr w:type="spellEnd"/>
            <w:r w:rsidRPr="008F19B6">
              <w:t xml:space="preserve"> </w:t>
            </w:r>
          </w:p>
        </w:tc>
        <w:tc>
          <w:tcPr>
            <w:tcW w:w="2376" w:type="dxa"/>
          </w:tcPr>
          <w:p w:rsidR="008F19B6" w:rsidRPr="008F19B6" w:rsidRDefault="008F19B6" w:rsidP="000F4514">
            <w:r w:rsidRPr="008F19B6">
              <w:t>земельный участок -2000,0 кв.м.;</w:t>
            </w:r>
          </w:p>
          <w:p w:rsidR="008F19B6" w:rsidRPr="008F19B6" w:rsidRDefault="008F19B6" w:rsidP="000F4514">
            <w:r w:rsidRPr="008F19B6">
              <w:t>квартира – 43,4 кв.м.;</w:t>
            </w:r>
          </w:p>
        </w:tc>
        <w:tc>
          <w:tcPr>
            <w:tcW w:w="1669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РФ</w:t>
            </w:r>
          </w:p>
        </w:tc>
        <w:tc>
          <w:tcPr>
            <w:tcW w:w="2123" w:type="dxa"/>
          </w:tcPr>
          <w:p w:rsidR="008F19B6" w:rsidRPr="008F19B6" w:rsidRDefault="008F19B6" w:rsidP="000F4514">
            <w:r w:rsidRPr="008F19B6">
              <w:t>легковой автомобиль</w:t>
            </w:r>
          </w:p>
          <w:p w:rsidR="008F19B6" w:rsidRPr="008F19B6" w:rsidRDefault="008F19B6" w:rsidP="000F4514">
            <w:r w:rsidRPr="008F19B6">
              <w:rPr>
                <w:lang w:val="en-US"/>
              </w:rPr>
              <w:t>FX</w:t>
            </w:r>
            <w:r w:rsidRPr="008F19B6">
              <w:t xml:space="preserve">35 </w:t>
            </w:r>
            <w:r w:rsidRPr="008F19B6">
              <w:rPr>
                <w:lang w:val="en-US"/>
              </w:rPr>
              <w:t>PREMIUM</w:t>
            </w:r>
            <w:r w:rsidRPr="008F19B6">
              <w:t xml:space="preserve"> 2007 </w:t>
            </w:r>
          </w:p>
          <w:p w:rsidR="008F19B6" w:rsidRPr="008F19B6" w:rsidRDefault="008F19B6" w:rsidP="000F4514">
            <w:r w:rsidRPr="008F19B6">
              <w:t>(индивидуальная собственность)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196 524,00</w:t>
            </w:r>
          </w:p>
        </w:tc>
      </w:tr>
      <w:tr w:rsidR="008F19B6" w:rsidRPr="008F19B6" w:rsidTr="000F4514">
        <w:trPr>
          <w:trHeight w:val="989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>
            <w:r w:rsidRPr="008F19B6">
              <w:t xml:space="preserve">Несовершеннолетняя дочь </w:t>
            </w:r>
          </w:p>
          <w:p w:rsidR="008F19B6" w:rsidRPr="008F19B6" w:rsidRDefault="008F19B6" w:rsidP="000F4514">
            <w:proofErr w:type="spellStart"/>
            <w:r w:rsidRPr="008F19B6">
              <w:t>Хадзиева</w:t>
            </w:r>
            <w:proofErr w:type="spellEnd"/>
            <w:r w:rsidRPr="008F19B6">
              <w:t xml:space="preserve"> Тамара </w:t>
            </w:r>
            <w:proofErr w:type="spellStart"/>
            <w:r w:rsidRPr="008F19B6">
              <w:t>Ибрагимовна</w:t>
            </w:r>
            <w:proofErr w:type="spellEnd"/>
          </w:p>
        </w:tc>
        <w:tc>
          <w:tcPr>
            <w:tcW w:w="237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 xml:space="preserve">не имеет </w:t>
            </w:r>
          </w:p>
        </w:tc>
        <w:tc>
          <w:tcPr>
            <w:tcW w:w="1669" w:type="dxa"/>
          </w:tcPr>
          <w:p w:rsidR="008F19B6" w:rsidRPr="008F19B6" w:rsidRDefault="008F19B6" w:rsidP="000F4514"/>
        </w:tc>
        <w:tc>
          <w:tcPr>
            <w:tcW w:w="2123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</w:tr>
      <w:tr w:rsidR="008F19B6" w:rsidRPr="008F19B6" w:rsidTr="000F4514">
        <w:trPr>
          <w:trHeight w:val="346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>
            <w:r w:rsidRPr="008F19B6">
              <w:t xml:space="preserve">Несовершеннолетняя дочь </w:t>
            </w:r>
          </w:p>
          <w:p w:rsidR="008F19B6" w:rsidRPr="008F19B6" w:rsidRDefault="008F19B6" w:rsidP="000F4514">
            <w:proofErr w:type="spellStart"/>
            <w:r w:rsidRPr="008F19B6">
              <w:t>Хадзиева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Марет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Ибрагимовна</w:t>
            </w:r>
            <w:proofErr w:type="spellEnd"/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/>
        </w:tc>
        <w:tc>
          <w:tcPr>
            <w:tcW w:w="2123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  <w:p w:rsidR="008F19B6" w:rsidRPr="008F19B6" w:rsidRDefault="008F19B6" w:rsidP="000F4514">
            <w:pPr>
              <w:jc w:val="center"/>
            </w:pPr>
          </w:p>
        </w:tc>
      </w:tr>
      <w:tr w:rsidR="008F19B6" w:rsidRPr="008F19B6" w:rsidTr="000F4514">
        <w:trPr>
          <w:trHeight w:val="969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>
            <w:r w:rsidRPr="008F19B6">
              <w:t xml:space="preserve">Несовершеннолетняя дочь </w:t>
            </w:r>
          </w:p>
          <w:p w:rsidR="008F19B6" w:rsidRPr="008F19B6" w:rsidRDefault="008F19B6" w:rsidP="000F4514">
            <w:proofErr w:type="spellStart"/>
            <w:r w:rsidRPr="008F19B6">
              <w:t>Хадзиева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Макка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Ибрагимовна</w:t>
            </w:r>
            <w:proofErr w:type="spellEnd"/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/>
        </w:tc>
        <w:tc>
          <w:tcPr>
            <w:tcW w:w="2123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</w:tr>
      <w:tr w:rsidR="008F19B6" w:rsidRPr="008F19B6" w:rsidTr="000F4514">
        <w:trPr>
          <w:trHeight w:val="945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>
            <w:r w:rsidRPr="008F19B6">
              <w:t xml:space="preserve">Несовершеннолетняя дочь </w:t>
            </w:r>
          </w:p>
          <w:p w:rsidR="008F19B6" w:rsidRPr="008F19B6" w:rsidRDefault="008F19B6" w:rsidP="000F4514">
            <w:proofErr w:type="spellStart"/>
            <w:r w:rsidRPr="008F19B6">
              <w:t>Хадзиева</w:t>
            </w:r>
            <w:proofErr w:type="spellEnd"/>
            <w:r w:rsidRPr="008F19B6">
              <w:t xml:space="preserve"> </w:t>
            </w:r>
            <w:proofErr w:type="spellStart"/>
            <w:r w:rsidRPr="008F19B6">
              <w:t>Мадина</w:t>
            </w:r>
            <w:proofErr w:type="spellEnd"/>
            <w:r w:rsidRPr="008F19B6">
              <w:t xml:space="preserve">  </w:t>
            </w:r>
            <w:proofErr w:type="spellStart"/>
            <w:r w:rsidRPr="008F19B6">
              <w:t>Ибрагимовна</w:t>
            </w:r>
            <w:proofErr w:type="spellEnd"/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/>
        </w:tc>
        <w:tc>
          <w:tcPr>
            <w:tcW w:w="2123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</w:tr>
      <w:tr w:rsidR="008F19B6" w:rsidRPr="008F19B6" w:rsidTr="000F4514">
        <w:trPr>
          <w:trHeight w:val="1800"/>
        </w:trPr>
        <w:tc>
          <w:tcPr>
            <w:tcW w:w="571" w:type="dxa"/>
            <w:vMerge w:val="restart"/>
          </w:tcPr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rPr>
                <w:b/>
              </w:rPr>
            </w:pPr>
          </w:p>
          <w:p w:rsidR="008F19B6" w:rsidRPr="008F19B6" w:rsidRDefault="008F19B6" w:rsidP="000F4514">
            <w:pPr>
              <w:jc w:val="center"/>
              <w:rPr>
                <w:b/>
              </w:rPr>
            </w:pPr>
            <w:r w:rsidRPr="008F19B6">
              <w:t>2</w:t>
            </w:r>
            <w:r w:rsidRPr="008F19B6">
              <w:rPr>
                <w:b/>
              </w:rPr>
              <w:t>.</w:t>
            </w:r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b/>
              </w:rPr>
            </w:pPr>
            <w:proofErr w:type="spellStart"/>
            <w:r w:rsidRPr="008F19B6">
              <w:rPr>
                <w:b/>
              </w:rPr>
              <w:t>Калицев</w:t>
            </w:r>
            <w:proofErr w:type="spellEnd"/>
            <w:r w:rsidRPr="008F19B6">
              <w:rPr>
                <w:b/>
              </w:rPr>
              <w:t xml:space="preserve"> </w:t>
            </w:r>
            <w:proofErr w:type="spellStart"/>
            <w:r w:rsidRPr="008F19B6">
              <w:rPr>
                <w:b/>
              </w:rPr>
              <w:t>Асламбек</w:t>
            </w:r>
            <w:proofErr w:type="spellEnd"/>
            <w:r w:rsidRPr="008F19B6">
              <w:rPr>
                <w:b/>
              </w:rPr>
              <w:t xml:space="preserve"> </w:t>
            </w:r>
            <w:proofErr w:type="spellStart"/>
            <w:r w:rsidRPr="008F19B6">
              <w:rPr>
                <w:b/>
              </w:rPr>
              <w:t>Фидарович</w:t>
            </w:r>
            <w:proofErr w:type="spellEnd"/>
          </w:p>
          <w:p w:rsidR="008F19B6" w:rsidRPr="008F19B6" w:rsidRDefault="008F19B6" w:rsidP="000F4514">
            <w:r w:rsidRPr="008F19B6">
              <w:t>Заместитель Главы Куртатского сельского поселения</w:t>
            </w:r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/>
          <w:p w:rsidR="008F19B6" w:rsidRPr="008F19B6" w:rsidRDefault="008F19B6" w:rsidP="000F4514">
            <w:r w:rsidRPr="008F19B6">
              <w:t>жилой  дом – 76 кв.м.;</w:t>
            </w:r>
          </w:p>
        </w:tc>
        <w:tc>
          <w:tcPr>
            <w:tcW w:w="1669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РФ</w:t>
            </w:r>
          </w:p>
        </w:tc>
        <w:tc>
          <w:tcPr>
            <w:tcW w:w="2123" w:type="dxa"/>
          </w:tcPr>
          <w:p w:rsidR="008F19B6" w:rsidRPr="008F19B6" w:rsidRDefault="008F19B6" w:rsidP="000F4514">
            <w:pPr>
              <w:jc w:val="center"/>
            </w:pPr>
            <w:r w:rsidRPr="008F19B6">
              <w:t>легковой автомобиль</w:t>
            </w: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LADA 219000 2012</w:t>
            </w:r>
          </w:p>
          <w:p w:rsidR="008F19B6" w:rsidRPr="008F19B6" w:rsidRDefault="008F19B6" w:rsidP="000F4514">
            <w:pPr>
              <w:jc w:val="center"/>
            </w:pPr>
            <w:r w:rsidRPr="008F19B6">
              <w:t>(индивидуальная собственность)</w:t>
            </w:r>
          </w:p>
          <w:p w:rsidR="008F19B6" w:rsidRPr="008F19B6" w:rsidRDefault="008F19B6" w:rsidP="000F4514">
            <w:pPr>
              <w:jc w:val="center"/>
            </w:pP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263 973,00</w:t>
            </w:r>
          </w:p>
        </w:tc>
      </w:tr>
      <w:tr w:rsidR="008F19B6" w:rsidRPr="008F19B6" w:rsidTr="000F4514">
        <w:trPr>
          <w:trHeight w:val="1671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/>
          <w:p w:rsidR="008F19B6" w:rsidRPr="008F19B6" w:rsidRDefault="008F19B6" w:rsidP="000F4514">
            <w:r w:rsidRPr="008F19B6">
              <w:t xml:space="preserve"> Супруга </w:t>
            </w:r>
          </w:p>
          <w:p w:rsidR="008F19B6" w:rsidRPr="008F19B6" w:rsidRDefault="008F19B6" w:rsidP="000F4514">
            <w:proofErr w:type="spellStart"/>
            <w:r w:rsidRPr="008F19B6">
              <w:t>Гацалова</w:t>
            </w:r>
            <w:proofErr w:type="spellEnd"/>
            <w:r w:rsidRPr="008F19B6">
              <w:t xml:space="preserve"> Диана Феликсовна</w:t>
            </w:r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both"/>
            </w:pPr>
          </w:p>
          <w:p w:rsidR="008F19B6" w:rsidRPr="008F19B6" w:rsidRDefault="008F19B6" w:rsidP="000F4514">
            <w:pPr>
              <w:jc w:val="both"/>
            </w:pPr>
            <w:r w:rsidRPr="008F19B6">
              <w:t>жилой  дом – 76 кв.м.;</w:t>
            </w:r>
          </w:p>
        </w:tc>
        <w:tc>
          <w:tcPr>
            <w:tcW w:w="1669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РФ</w:t>
            </w:r>
          </w:p>
        </w:tc>
        <w:tc>
          <w:tcPr>
            <w:tcW w:w="2123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 xml:space="preserve">не имеет </w:t>
            </w:r>
          </w:p>
        </w:tc>
      </w:tr>
      <w:tr w:rsidR="008F19B6" w:rsidRPr="008F19B6" w:rsidTr="000F4514">
        <w:trPr>
          <w:trHeight w:val="1586"/>
        </w:trPr>
        <w:tc>
          <w:tcPr>
            <w:tcW w:w="571" w:type="dxa"/>
            <w:vMerge/>
          </w:tcPr>
          <w:p w:rsidR="008F19B6" w:rsidRPr="008F19B6" w:rsidRDefault="008F19B6" w:rsidP="000F4514"/>
        </w:tc>
        <w:tc>
          <w:tcPr>
            <w:tcW w:w="3575" w:type="dxa"/>
          </w:tcPr>
          <w:p w:rsidR="008F19B6" w:rsidRPr="008F19B6" w:rsidRDefault="008F19B6" w:rsidP="000F4514"/>
          <w:p w:rsidR="008F19B6" w:rsidRPr="008F19B6" w:rsidRDefault="008F19B6" w:rsidP="000F4514">
            <w:r w:rsidRPr="008F19B6">
              <w:t xml:space="preserve">Несовершеннолетняя дочь </w:t>
            </w:r>
          </w:p>
          <w:p w:rsidR="008F19B6" w:rsidRPr="008F19B6" w:rsidRDefault="008F19B6" w:rsidP="000F4514">
            <w:proofErr w:type="spellStart"/>
            <w:r w:rsidRPr="008F19B6">
              <w:t>Калицева</w:t>
            </w:r>
            <w:proofErr w:type="spellEnd"/>
            <w:r w:rsidRPr="008F19B6">
              <w:t xml:space="preserve"> Валерия </w:t>
            </w:r>
            <w:proofErr w:type="spellStart"/>
            <w:r w:rsidRPr="008F19B6">
              <w:t>Асламбековна</w:t>
            </w:r>
            <w:proofErr w:type="spellEnd"/>
          </w:p>
        </w:tc>
        <w:tc>
          <w:tcPr>
            <w:tcW w:w="2376" w:type="dxa"/>
          </w:tcPr>
          <w:p w:rsidR="008F19B6" w:rsidRPr="008F19B6" w:rsidRDefault="008F19B6" w:rsidP="000F4514"/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/>
        </w:tc>
        <w:tc>
          <w:tcPr>
            <w:tcW w:w="2123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/>
          <w:p w:rsidR="008F19B6" w:rsidRPr="008F19B6" w:rsidRDefault="008F19B6" w:rsidP="000F4514">
            <w:pPr>
              <w:jc w:val="center"/>
            </w:pPr>
          </w:p>
          <w:p w:rsidR="008F19B6" w:rsidRPr="008F19B6" w:rsidRDefault="008F19B6" w:rsidP="000F4514">
            <w:pPr>
              <w:jc w:val="center"/>
            </w:pPr>
            <w:r w:rsidRPr="008F19B6">
              <w:t>не имеет</w:t>
            </w:r>
          </w:p>
        </w:tc>
      </w:tr>
      <w:tr w:rsidR="008F19B6" w:rsidRPr="008F19B6" w:rsidTr="000F4514">
        <w:trPr>
          <w:trHeight w:val="1671"/>
        </w:trPr>
        <w:tc>
          <w:tcPr>
            <w:tcW w:w="571" w:type="dxa"/>
            <w:vMerge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Несовершеннолетий сын</w:t>
            </w: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  <w:proofErr w:type="spellStart"/>
            <w:r w:rsidRPr="008F19B6">
              <w:rPr>
                <w:sz w:val="24"/>
                <w:szCs w:val="24"/>
              </w:rPr>
              <w:t>Калицев</w:t>
            </w:r>
            <w:proofErr w:type="spellEnd"/>
            <w:r w:rsidRPr="008F19B6">
              <w:rPr>
                <w:sz w:val="24"/>
                <w:szCs w:val="24"/>
              </w:rPr>
              <w:t xml:space="preserve"> Астан </w:t>
            </w:r>
            <w:proofErr w:type="spellStart"/>
            <w:r w:rsidRPr="008F19B6">
              <w:rPr>
                <w:sz w:val="24"/>
                <w:szCs w:val="24"/>
              </w:rPr>
              <w:t>Асламбекович</w:t>
            </w:r>
            <w:proofErr w:type="spellEnd"/>
            <w:r w:rsidRPr="008F1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 xml:space="preserve">не имеет </w:t>
            </w:r>
          </w:p>
        </w:tc>
      </w:tr>
      <w:tr w:rsidR="008F19B6" w:rsidRPr="008F19B6" w:rsidTr="000F4514">
        <w:trPr>
          <w:trHeight w:val="1671"/>
        </w:trPr>
        <w:tc>
          <w:tcPr>
            <w:tcW w:w="571" w:type="dxa"/>
            <w:vMerge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Несовершеннолетий сын</w:t>
            </w: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  <w:proofErr w:type="spellStart"/>
            <w:r w:rsidRPr="008F19B6">
              <w:rPr>
                <w:sz w:val="24"/>
                <w:szCs w:val="24"/>
              </w:rPr>
              <w:t>Калицев</w:t>
            </w:r>
            <w:proofErr w:type="spellEnd"/>
            <w:r w:rsidRPr="008F19B6">
              <w:rPr>
                <w:sz w:val="24"/>
                <w:szCs w:val="24"/>
              </w:rPr>
              <w:t xml:space="preserve"> Казбек </w:t>
            </w:r>
            <w:proofErr w:type="spellStart"/>
            <w:r w:rsidRPr="008F19B6">
              <w:rPr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2376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</w:tr>
      <w:tr w:rsidR="008F19B6" w:rsidRPr="008F19B6" w:rsidTr="000F4514">
        <w:trPr>
          <w:trHeight w:val="1280"/>
        </w:trPr>
        <w:tc>
          <w:tcPr>
            <w:tcW w:w="571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3.</w:t>
            </w:r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  <w:proofErr w:type="spellStart"/>
            <w:r w:rsidRPr="008F19B6">
              <w:rPr>
                <w:b/>
                <w:sz w:val="24"/>
                <w:szCs w:val="24"/>
              </w:rPr>
              <w:t>Дзансолова</w:t>
            </w:r>
            <w:proofErr w:type="spellEnd"/>
            <w:r w:rsidRPr="008F19B6">
              <w:rPr>
                <w:b/>
                <w:sz w:val="24"/>
                <w:szCs w:val="24"/>
              </w:rPr>
              <w:t xml:space="preserve"> Виктория </w:t>
            </w:r>
            <w:proofErr w:type="spellStart"/>
            <w:r w:rsidRPr="008F19B6">
              <w:rPr>
                <w:b/>
                <w:sz w:val="24"/>
                <w:szCs w:val="24"/>
              </w:rPr>
              <w:t>Бежаевна</w:t>
            </w:r>
            <w:proofErr w:type="spellEnd"/>
            <w:r w:rsidRPr="008F19B6">
              <w:rPr>
                <w:b/>
                <w:sz w:val="24"/>
                <w:szCs w:val="24"/>
              </w:rPr>
              <w:t xml:space="preserve"> </w:t>
            </w:r>
            <w:r w:rsidRPr="008F19B6">
              <w:rPr>
                <w:sz w:val="24"/>
                <w:szCs w:val="24"/>
              </w:rPr>
              <w:t xml:space="preserve">Главный специалист Администрации Куртатского сельского поселения </w:t>
            </w:r>
          </w:p>
        </w:tc>
        <w:tc>
          <w:tcPr>
            <w:tcW w:w="2376" w:type="dxa"/>
          </w:tcPr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  <w:tc>
          <w:tcPr>
            <w:tcW w:w="1669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не имеет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231 644,00</w:t>
            </w: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</w:tc>
      </w:tr>
      <w:tr w:rsidR="008F19B6" w:rsidRPr="008F19B6" w:rsidTr="000F4514">
        <w:trPr>
          <w:trHeight w:val="1412"/>
        </w:trPr>
        <w:tc>
          <w:tcPr>
            <w:tcW w:w="571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4.</w:t>
            </w:r>
          </w:p>
        </w:tc>
        <w:tc>
          <w:tcPr>
            <w:tcW w:w="3575" w:type="dxa"/>
          </w:tcPr>
          <w:p w:rsidR="008F19B6" w:rsidRPr="008F19B6" w:rsidRDefault="008F19B6" w:rsidP="000F4514">
            <w:pPr>
              <w:rPr>
                <w:b/>
                <w:sz w:val="24"/>
                <w:szCs w:val="24"/>
              </w:rPr>
            </w:pPr>
            <w:proofErr w:type="spellStart"/>
            <w:r w:rsidRPr="008F19B6">
              <w:rPr>
                <w:b/>
                <w:sz w:val="24"/>
                <w:szCs w:val="24"/>
              </w:rPr>
              <w:t>Яндиев</w:t>
            </w:r>
            <w:proofErr w:type="spellEnd"/>
            <w:r w:rsidRPr="008F19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B6">
              <w:rPr>
                <w:b/>
                <w:sz w:val="24"/>
                <w:szCs w:val="24"/>
              </w:rPr>
              <w:t>Азамат</w:t>
            </w:r>
            <w:proofErr w:type="spellEnd"/>
            <w:r w:rsidRPr="008F19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19B6">
              <w:rPr>
                <w:b/>
                <w:sz w:val="24"/>
                <w:szCs w:val="24"/>
              </w:rPr>
              <w:t>Османович</w:t>
            </w:r>
            <w:proofErr w:type="spellEnd"/>
            <w:r w:rsidRPr="008F19B6">
              <w:rPr>
                <w:b/>
                <w:sz w:val="24"/>
                <w:szCs w:val="24"/>
              </w:rPr>
              <w:t xml:space="preserve"> </w:t>
            </w: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 xml:space="preserve">Заместитель Главы Администрации Куртатского сельского поселения </w:t>
            </w:r>
          </w:p>
        </w:tc>
        <w:tc>
          <w:tcPr>
            <w:tcW w:w="2376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669" w:type="dxa"/>
          </w:tcPr>
          <w:p w:rsidR="008F19B6" w:rsidRPr="008F19B6" w:rsidRDefault="008F19B6" w:rsidP="000F4514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8F19B6" w:rsidRPr="008F19B6" w:rsidRDefault="008F19B6" w:rsidP="000F4514">
            <w:pPr>
              <w:jc w:val="both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 xml:space="preserve">Легковой автомобиль </w:t>
            </w:r>
          </w:p>
          <w:p w:rsidR="008F19B6" w:rsidRPr="008F19B6" w:rsidRDefault="008F19B6" w:rsidP="000F4514">
            <w:pPr>
              <w:jc w:val="both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  <w:lang w:val="en-US"/>
              </w:rPr>
              <w:t>LAND</w:t>
            </w:r>
            <w:r w:rsidRPr="008F19B6">
              <w:rPr>
                <w:sz w:val="24"/>
                <w:szCs w:val="24"/>
              </w:rPr>
              <w:t xml:space="preserve"> </w:t>
            </w:r>
            <w:r w:rsidRPr="008F19B6">
              <w:rPr>
                <w:sz w:val="24"/>
                <w:szCs w:val="24"/>
                <w:lang w:val="en-US"/>
              </w:rPr>
              <w:t>ROVER</w:t>
            </w:r>
            <w:r w:rsidRPr="008F19B6">
              <w:rPr>
                <w:sz w:val="24"/>
                <w:szCs w:val="24"/>
              </w:rPr>
              <w:t xml:space="preserve"> 2005</w:t>
            </w:r>
          </w:p>
          <w:p w:rsidR="008F19B6" w:rsidRPr="008F19B6" w:rsidRDefault="008F19B6" w:rsidP="000F4514">
            <w:pPr>
              <w:jc w:val="both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16" w:type="dxa"/>
          </w:tcPr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</w:p>
          <w:p w:rsidR="008F19B6" w:rsidRPr="008F19B6" w:rsidRDefault="008F19B6" w:rsidP="000F4514">
            <w:pPr>
              <w:jc w:val="center"/>
              <w:rPr>
                <w:sz w:val="24"/>
                <w:szCs w:val="24"/>
              </w:rPr>
            </w:pPr>
            <w:r w:rsidRPr="008F19B6">
              <w:rPr>
                <w:sz w:val="24"/>
                <w:szCs w:val="24"/>
              </w:rPr>
              <w:t>263 973,00</w:t>
            </w:r>
          </w:p>
        </w:tc>
      </w:tr>
    </w:tbl>
    <w:p w:rsidR="008F19B6" w:rsidRDefault="008F19B6" w:rsidP="008F19B6">
      <w:pPr>
        <w:jc w:val="center"/>
        <w:rPr>
          <w:b/>
          <w:sz w:val="24"/>
          <w:szCs w:val="24"/>
        </w:rPr>
      </w:pPr>
      <w:r w:rsidRPr="007D459E">
        <w:rPr>
          <w:b/>
          <w:sz w:val="24"/>
          <w:szCs w:val="24"/>
        </w:rPr>
        <w:t xml:space="preserve"> </w:t>
      </w:r>
    </w:p>
    <w:p w:rsidR="000E429B" w:rsidRDefault="000E429B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p w:rsidR="008F19B6" w:rsidRDefault="008F19B6"/>
    <w:sectPr w:rsidR="008F19B6" w:rsidSect="008F1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9B6"/>
    <w:rsid w:val="000E429B"/>
    <w:rsid w:val="008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2020-04-23T11:22:00Z</dcterms:created>
  <dcterms:modified xsi:type="dcterms:W3CDTF">2020-04-23T11:36:00Z</dcterms:modified>
</cp:coreProperties>
</file>